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Intestazione"/>
        <w:spacing w:before="120" w:after="0"/>
        <w:rPr>
          <w:sz w:val="20"/>
        </w:rPr>
      </w:pPr>
      <w:r>
        <w:rPr>
          <w:color w:val="000000"/>
          <w:sz w:val="20"/>
        </w:rPr>
        <w:t>Alla Camera di Commercio Industria Artigianato e Agricoltura di Pistoia-Prato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color w:val="000000"/>
          <w:szCs w:val="22"/>
          <w:u w:val="single"/>
        </w:rPr>
      </w:pPr>
      <w:r>
        <w:rPr>
          <w:b/>
          <w:color w:val="000000"/>
          <w:szCs w:val="22"/>
          <w:u w:val="single"/>
        </w:rPr>
      </w:r>
    </w:p>
    <w:p>
      <w:pPr>
        <w:pStyle w:val="Normal"/>
        <w:jc w:val="center"/>
        <w:rPr/>
      </w:pPr>
      <w:r>
        <w:rPr>
          <w:b/>
          <w:color w:val="000000"/>
          <w:szCs w:val="22"/>
          <w:u w:val="single"/>
        </w:rPr>
        <w:t>DIC</w:t>
      </w:r>
      <w:r>
        <w:rPr>
          <w:b/>
          <w:szCs w:val="22"/>
          <w:u w:val="single"/>
        </w:rPr>
        <w:t>HIARAZIONE SOSTITUTIVA RESA DA MAGGIORENNE  CON CAPACITA’ DI AGIRE</w:t>
      </w:r>
    </w:p>
    <w:p>
      <w:pPr>
        <w:pStyle w:val="Normal"/>
        <w:spacing w:lineRule="auto" w:line="360"/>
        <w:jc w:val="center"/>
        <w:rPr/>
      </w:pPr>
      <w:r>
        <w:rPr>
          <w:b/>
          <w:szCs w:val="22"/>
        </w:rPr>
        <w:t>(Artt.  46, 47 e 76 del D.P.R. n. 445 del 28.12.2000)</w:t>
      </w:r>
    </w:p>
    <w:p>
      <w:pPr>
        <w:pStyle w:val="Normal"/>
        <w:tabs>
          <w:tab w:val="clear" w:pos="709"/>
          <w:tab w:val="left" w:pos="5245" w:leader="underscore"/>
          <w:tab w:val="left" w:pos="7938" w:leader="underscore"/>
          <w:tab w:val="left" w:pos="9498" w:leader="underscore"/>
        </w:tabs>
        <w:spacing w:lineRule="exact" w:line="340"/>
        <w:rPr/>
      </w:pPr>
      <w:r>
        <w:rPr>
          <w:szCs w:val="22"/>
        </w:rPr>
        <w:t xml:space="preserve">Il/la sottoscritto/a </w:t>
        <w:tab/>
        <w:t xml:space="preserve"> nato/a a </w:t>
        <w:tab/>
        <w:t xml:space="preserve">il </w:t>
        <w:tab/>
        <w:t xml:space="preserve"> </w:t>
      </w:r>
    </w:p>
    <w:p>
      <w:pPr>
        <w:pStyle w:val="Normal"/>
        <w:tabs>
          <w:tab w:val="clear" w:pos="709"/>
          <w:tab w:val="left" w:pos="2835" w:leader="underscore"/>
          <w:tab w:val="left" w:pos="6237" w:leader="underscore"/>
          <w:tab w:val="left" w:pos="7088" w:leader="underscore"/>
          <w:tab w:val="left" w:pos="9498" w:leader="underscore"/>
        </w:tabs>
        <w:spacing w:lineRule="exact" w:line="340"/>
        <w:rPr/>
      </w:pPr>
      <w:r>
        <w:rPr>
          <w:szCs w:val="22"/>
        </w:rPr>
        <w:t xml:space="preserve">residente in </w:t>
        <w:tab/>
        <w:t xml:space="preserve"> Via </w:t>
        <w:tab/>
        <w:t xml:space="preserve"> n. </w:t>
        <w:tab/>
        <w:t xml:space="preserve">c.a.p. </w:t>
        <w:tab/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legale rappresentante dell’impresa __________________________________________________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/>
      </w:pPr>
      <w:r>
        <w:rPr>
          <w:szCs w:val="22"/>
        </w:rPr>
        <w:t>ai sensi e per gli effetti di cui agli artt.46 e 47 del Testo Unico del 28.12.2000 n. 445, consapevole delle responsabilità penali stabilite dalla legge per i casi di dichiarazione non veritiera (art. 76 dello stesso Testo Unico) nei confronti di chi dichiara il falso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center"/>
        <w:rPr/>
      </w:pPr>
      <w:r>
        <w:rPr>
          <w:b/>
          <w:bCs/>
          <w:szCs w:val="22"/>
        </w:rPr>
        <w:t>DICHIARA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214" w:leader="underscore"/>
        </w:tabs>
        <w:spacing w:lineRule="auto" w:line="360"/>
        <w:rPr/>
      </w:pPr>
      <w:r>
        <w:rPr>
          <w:color w:val="000000"/>
        </w:rPr>
        <w:t xml:space="preserve">che le  merci </w:t>
        <w:tab/>
      </w:r>
    </w:p>
    <w:p>
      <w:pPr>
        <w:pStyle w:val="Normal"/>
        <w:tabs>
          <w:tab w:val="clear" w:pos="709"/>
          <w:tab w:val="left" w:pos="9214" w:leader="underscore"/>
        </w:tabs>
        <w:spacing w:lineRule="auto" w:line="360"/>
        <w:rPr/>
      </w:pPr>
      <w:r>
        <w:rPr>
          <w:color w:val="000000"/>
        </w:rPr>
        <w:t xml:space="preserve">di cui alla fattura n.                       del                       </w:t>
        <w:tab/>
        <w:tab/>
      </w:r>
    </w:p>
    <w:p>
      <w:pPr>
        <w:pStyle w:val="Normal"/>
        <w:tabs>
          <w:tab w:val="clear" w:pos="709"/>
          <w:tab w:val="left" w:pos="9214" w:leader="underscore"/>
        </w:tabs>
        <w:spacing w:lineRule="auto" w:line="360"/>
        <w:rPr/>
      </w:pPr>
      <w:r>
        <w:rPr>
          <w:color w:val="000000"/>
        </w:rPr>
        <w:t xml:space="preserve">sono di origine   </w:t>
        <w:tab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214" w:leader="underscore"/>
        </w:tabs>
        <w:spacing w:lineRule="auto" w:line="360"/>
        <w:rPr/>
      </w:pPr>
      <w:r>
        <w:rPr>
          <w:color w:val="000000"/>
        </w:rPr>
        <w:t xml:space="preserve">di non poter produrre le prove dell’origine delle merci </w:t>
        <w:tab/>
      </w:r>
    </w:p>
    <w:p>
      <w:pPr>
        <w:pStyle w:val="Normal"/>
        <w:tabs>
          <w:tab w:val="clear" w:pos="709"/>
          <w:tab w:val="left" w:pos="9214" w:leader="underscore"/>
        </w:tabs>
        <w:spacing w:lineRule="auto" w:line="360"/>
        <w:rPr/>
      </w:pPr>
      <w:r>
        <w:rPr>
          <w:color w:val="000000"/>
        </w:rPr>
        <w:t xml:space="preserve">di cui alla fattura n.                       del                       </w:t>
        <w:tab/>
      </w:r>
    </w:p>
    <w:p>
      <w:pPr>
        <w:pStyle w:val="Normal"/>
        <w:tabs>
          <w:tab w:val="clear" w:pos="709"/>
          <w:tab w:val="left" w:pos="9214" w:leader="underscore"/>
        </w:tabs>
        <w:spacing w:lineRule="auto" w:line="360"/>
        <w:rPr/>
      </w:pPr>
      <w:r>
        <w:rPr>
          <w:color w:val="000000"/>
        </w:rPr>
        <w:t xml:space="preserve">per i seguenti motivi </w:t>
        <w:tab/>
      </w:r>
    </w:p>
    <w:p>
      <w:pPr>
        <w:pStyle w:val="Normal"/>
        <w:tabs>
          <w:tab w:val="clear" w:pos="709"/>
          <w:tab w:val="left" w:pos="9214" w:leader="underscore"/>
        </w:tabs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9214" w:leader="underscore"/>
        </w:tabs>
        <w:spacing w:lineRule="auto" w:line="360"/>
        <w:rPr/>
      </w:pPr>
      <w:r>
        <w:rPr>
          <w:b/>
          <w:bCs/>
          <w:color w:val="222222"/>
          <w:shd w:fill="FFFFFF" w:val="clear"/>
        </w:rPr>
        <w:t>Mi obbligo a produrre fin d’ora le prove dell’origine</w:t>
      </w:r>
      <w:r>
        <w:rPr>
          <w:rStyle w:val="Richiamoallanotaapidipagina"/>
          <w:b/>
          <w:bCs/>
          <w:color w:val="222222"/>
          <w:shd w:fill="FFFFFF" w:val="clear"/>
        </w:rPr>
        <w:footnoteReference w:id="2"/>
      </w:r>
      <w:r>
        <w:rPr>
          <w:b/>
          <w:bCs/>
          <w:color w:val="222222"/>
          <w:shd w:fill="FFFFFF" w:val="clear"/>
        </w:rPr>
        <w:t xml:space="preserve"> per le merci di cui sopra a richiesta della Camera di commercio, anche in ambito di controlli a campione.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9"/>
          <w:tab w:val="left" w:pos="2552" w:leader="underscore"/>
        </w:tabs>
        <w:rPr/>
      </w:pPr>
      <w:r>
        <w:rPr>
          <w:color w:val="000000"/>
          <w:szCs w:val="22"/>
        </w:rPr>
        <w:t xml:space="preserve">Luogo, lì </w:t>
        <w:tab/>
      </w:r>
    </w:p>
    <w:p>
      <w:pPr>
        <w:pStyle w:val="Normal"/>
        <w:tabs>
          <w:tab w:val="clear" w:pos="709"/>
          <w:tab w:val="left" w:pos="2552" w:leader="underscore"/>
        </w:tabs>
        <w:ind w:left="6009" w:hanging="0"/>
        <w:rPr/>
      </w:pPr>
      <w:r>
        <w:rPr>
          <w:color w:val="000000"/>
          <w:szCs w:val="22"/>
        </w:rPr>
        <w:t>Il dichiarante</w:t>
      </w:r>
    </w:p>
    <w:p>
      <w:pPr>
        <w:pStyle w:val="Normal"/>
        <w:rPr>
          <w:color w:val="000000"/>
          <w:szCs w:val="22"/>
        </w:rPr>
      </w:pPr>
      <w:r>
        <w:rPr>
          <w:color w:val="000000"/>
          <w:szCs w:val="22"/>
        </w:rPr>
      </w:r>
    </w:p>
    <w:p>
      <w:pPr>
        <w:pStyle w:val="Rientrocorpodeltesto"/>
        <w:tabs>
          <w:tab w:val="clear" w:pos="709"/>
          <w:tab w:val="left" w:pos="4536" w:leader="none"/>
          <w:tab w:val="left" w:pos="8789" w:leader="underscore"/>
        </w:tabs>
        <w:ind w:left="3686" w:right="-1" w:firstLine="568"/>
        <w:rPr/>
      </w:pPr>
      <w:r>
        <w:rPr>
          <w:sz w:val="22"/>
          <w:szCs w:val="22"/>
        </w:rPr>
        <w:tab/>
        <w:tab/>
      </w:r>
    </w:p>
    <w:p>
      <w:pPr>
        <w:pStyle w:val="Rientrocorpodeltesto"/>
        <w:ind w:left="3686" w:right="-1" w:hanging="0"/>
        <w:jc w:val="center"/>
        <w:rPr/>
      </w:pPr>
      <w:r>
        <w:rPr>
          <w:sz w:val="22"/>
          <w:szCs w:val="22"/>
        </w:rPr>
        <w:t>Firma leggibile del dichiarante (*)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/>
      </w:pPr>
      <w:r>
        <w:rPr>
          <w:szCs w:val="22"/>
        </w:rPr>
        <w:t xml:space="preserve">(*) </w:t>
      </w:r>
      <w:r>
        <w:rPr>
          <w:sz w:val="18"/>
          <w:szCs w:val="18"/>
        </w:rPr>
        <w:t>L’autocertificazione dovrà essere debitamente compilata e sottoscritta dal soggetto dichiarante con firma digitale, ai sensi dell’art. 21 e 38 comma 2 del D.P.R. 445 del 2000, ovvero con firma grafica apportata a penna sul modello  stampato e successivamente acquisito mediante scanner. In caso di firma grafica è necessario allegare al presente modulo un documento di identità del firmatario in corso di validità.</w:t>
      </w:r>
    </w:p>
    <w:p>
      <w:pPr>
        <w:pStyle w:val="Normal"/>
        <w:rPr/>
      </w:pPr>
      <w:r>
        <w:rPr/>
        <w:t>______________________________________________________________________________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Spazio riservato all’ufficio in caso di firma del dichiarante in presenza dell’impiegato addetto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L’identità del firmatario è stata accertata mediante:</w:t>
      </w:r>
    </w:p>
    <w:p>
      <w:pPr>
        <w:pStyle w:val="Normal"/>
        <w:tabs>
          <w:tab w:val="clear" w:pos="709"/>
          <w:tab w:val="left" w:pos="3544" w:leader="underscore"/>
          <w:tab w:val="left" w:pos="5954" w:leader="underscore"/>
          <w:tab w:val="left" w:pos="9498" w:leader="underscore"/>
        </w:tabs>
        <w:spacing w:lineRule="auto" w:line="360" w:before="120" w:after="0"/>
        <w:rPr>
          <w:sz w:val="16"/>
          <w:szCs w:val="16"/>
        </w:rPr>
      </w:pPr>
      <w:r>
        <w:rPr>
          <w:sz w:val="16"/>
          <w:szCs w:val="16"/>
        </w:rPr>
        <w:t xml:space="preserve">n. doc. riconoscimento </w:t>
        <w:tab/>
        <w:t xml:space="preserve">____________________ rilasciato il </w:t>
        <w:tab/>
        <w:t xml:space="preserve"> da </w:t>
        <w:tab/>
        <w:t>_________________________________________________</w:t>
      </w:r>
    </w:p>
    <w:p>
      <w:pPr>
        <w:pStyle w:val="Normal"/>
        <w:tabs>
          <w:tab w:val="clear" w:pos="709"/>
          <w:tab w:val="left" w:pos="993" w:leader="underscore"/>
          <w:tab w:val="left" w:pos="1418" w:leader="underscore"/>
          <w:tab w:val="left" w:pos="2127" w:leader="underscore"/>
        </w:tabs>
        <w:spacing w:lineRule="auto" w:line="360" w:before="120" w:after="0"/>
        <w:rPr>
          <w:sz w:val="16"/>
          <w:szCs w:val="16"/>
        </w:rPr>
      </w:pPr>
      <w:r>
        <w:rPr>
          <w:sz w:val="16"/>
          <w:szCs w:val="16"/>
        </w:rPr>
        <w:t xml:space="preserve">Data </w:t>
        <w:tab/>
        <w:t>/</w:t>
        <w:tab/>
        <w:t>/</w:t>
        <w:tab/>
        <w:tab/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 xml:space="preserve">      Firma (per esteso) e qualifica del ricevente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uppressAutoHyphens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DICHIARAZIONE SOSTITUTIVA</w:t>
      </w:r>
    </w:p>
    <w:p>
      <w:pPr>
        <w:pStyle w:val="Normal"/>
        <w:jc w:val="center"/>
        <w:rPr>
          <w:b/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800000"/>
          <w:sz w:val="28"/>
          <w:szCs w:val="28"/>
        </w:rPr>
        <w:t xml:space="preserve">Informazioni sintetiche sulla protezione dei dati </w:t>
      </w:r>
    </w:p>
    <w:p>
      <w:pPr>
        <w:pStyle w:val="Normal"/>
        <w:jc w:val="center"/>
        <w:rPr/>
      </w:pPr>
      <w:r>
        <w:rPr>
          <w:b/>
          <w:color w:val="800000"/>
          <w:sz w:val="28"/>
          <w:szCs w:val="28"/>
        </w:rPr>
        <w:t>(primo livello)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Le presenti informazioni, sono rese, conformemente al Regolamento generale sulla protezione dei dati nell'Unione Europea (REGOLAMENTO UE 2016/679), secondo un </w:t>
      </w:r>
      <w:r>
        <w:rPr>
          <w:b/>
        </w:rPr>
        <w:t xml:space="preserve">approccio multilivello </w:t>
      </w:r>
      <w:r>
        <w:rPr/>
        <w:t xml:space="preserve">(stratificato). In questo livello è possibile accedere alle </w:t>
      </w:r>
      <w:r>
        <w:rPr>
          <w:b/>
        </w:rPr>
        <w:t>informazioni di base</w:t>
      </w:r>
      <w:r>
        <w:rPr/>
        <w:t xml:space="preserve">, mentre le informazioni addizionali e dettagliate possono essere consultate sulla nostra pagina web </w:t>
      </w:r>
      <w:r>
        <w:rPr>
          <w:highlight w:val="white"/>
        </w:rPr>
        <w:t>www.ptpo.camcom.it &gt; Amministrazione trasparente &gt; Privacy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88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00"/>
        <w:gridCol w:w="5687"/>
      </w:tblGrid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OGGETTO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INFORMAZIONI DI PRIMO LIVELLO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Cs w:val="22"/>
              </w:rPr>
              <w:t>Titolare del trattamento</w:t>
            </w:r>
          </w:p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(</w:t>
            </w:r>
            <w:r>
              <w:rPr>
                <w:sz w:val="20"/>
              </w:rPr>
              <w:t>chi decide perché e come i tuoi dati sono trattati</w:t>
            </w:r>
            <w:r>
              <w:rPr>
                <w:szCs w:val="22"/>
              </w:rPr>
              <w:t>)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sz w:val="20"/>
              </w:rPr>
              <w:t>CAMERA DI COMMERCIO, INDUSTRIA, ARTIGIANATO E AGRICOLTURA  PISTOIA-PRATO</w:t>
            </w:r>
          </w:p>
          <w:p>
            <w:pPr>
              <w:pStyle w:val="Contenutotabella"/>
              <w:widowControl w:val="false"/>
              <w:rPr/>
            </w:pPr>
            <w:r>
              <w:rPr>
                <w:sz w:val="20"/>
              </w:rPr>
              <w:t>Sede legale in Prato – Via del Romito, 71 - Tel. 0574-61261</w:t>
            </w:r>
          </w:p>
          <w:p>
            <w:pPr>
              <w:pStyle w:val="Contenutotabella"/>
              <w:widowControl w:val="false"/>
              <w:rPr/>
            </w:pPr>
            <w:r>
              <w:rPr>
                <w:sz w:val="20"/>
              </w:rPr>
              <w:t>Sede secondaria in Pistoia – Corso Silvano Fedi, 36 - Tel. 0573-99141</w:t>
            </w:r>
          </w:p>
          <w:p>
            <w:pPr>
              <w:pStyle w:val="Contenutotabella"/>
              <w:widowControl w:val="false"/>
              <w:rPr/>
            </w:pPr>
            <w:r>
              <w:rPr>
                <w:sz w:val="20"/>
              </w:rPr>
              <w:t>PEC: cciaa@pec.ptpo.camcom.it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Responsabile della protezione dei dati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(chi coordina e sorveglia il trattamento dei tuoi dati)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sz w:val="20"/>
              </w:rPr>
              <w:t>Dott.ssa Silvia Borri</w:t>
            </w:r>
          </w:p>
          <w:p>
            <w:pPr>
              <w:pStyle w:val="Contenutotabella"/>
              <w:widowControl w:val="false"/>
              <w:rPr/>
            </w:pPr>
            <w:r>
              <w:rPr>
                <w:sz w:val="20"/>
              </w:rPr>
              <w:t xml:space="preserve">mail: privacy@ptpo.camcom.it 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Finalità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(qual è lo scopo di trattamento dei tuoi dati)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0"/>
              </w:rPr>
              <w:t>Il conferimento dei dati nella forma di dichiarazione sostitutiva di certificazione o di atto notorio è finalizzato all’espletamento delle funzioni amministrative proprie della Camera di Commercio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Legittimazione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(qual è la base legale per il trattamento dei tuoi dati)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0"/>
              </w:rPr>
              <w:t>Artt.  46, 47 e 76 del D.P.R. n. 445 del 28.12.2000 “Testo unico delle disposizioni legislative e regolamentari in materia di documentazione amministrativa”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Destinatari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(a chi sono comunicati i tuoi dati)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0"/>
              </w:rPr>
              <w:t>I dati potranno essere comunicati ai soggetti aventi titolo in virtù di leggi o regolamenti, solo per motivi inerenti il procedimento amministrativo.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Diritti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(quali sono i diritti che puoi esercitare)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0"/>
              </w:rPr>
              <w:t>Qualora ne sussistano i presupposti, puoi chiederci l’accesso ai tuoi dati personali e la rettifica o la cancellazione degli stessi o la limitazione dei trattamenti che li riguardano.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0"/>
              </w:rPr>
              <w:t>Puoi opporti al trattamento ed esercitare il diritto alla portabilità dei dati.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0"/>
              </w:rPr>
              <w:t>Inoltre, hai il diritto di proporre reclamo al Garante per la Protezione dei Dati Personali.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Conseguenze per la mancata comunicazione dei dati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0"/>
              </w:rPr>
              <w:t>Il trattamento, la comunicazione e la diffusione dei dati personali possono avvenire senza consenso espresso da parte degli interessati, in quanto tali operazioni sono effettuate in base ad un obbligo previsto dalla legge, da un regolamento o dalla normativa comunitaria. Il mancato conferimento nell’ambito di un procedimento amministrativo può comportare l’impossibilità di avviare, istruire e completare il procedimento stesso.</w:t>
            </w:r>
          </w:p>
        </w:tc>
      </w:tr>
      <w:tr>
        <w:trPr>
          <w:trHeight w:val="975" w:hRule="atLeas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Informazioni addizionali (secondo livello)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0"/>
                <w:highlight w:val="white"/>
              </w:rPr>
              <w:t>E’ possibile consultare informazioni aggiuntive e dettagliate sulla protezione dei tuoi dati sulla nostra pagina web www.ptpo.camcom.it &gt; Amministrazione trasparente &gt; Privacy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20" w:top="1417" w:footer="72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>
        <w:i/>
        <w:sz w:val="16"/>
      </w:rPr>
      <w:tab/>
      <w:tab/>
    </w:r>
    <w:r>
      <w:rPr>
        <w:i/>
        <w:sz w:val="20"/>
      </w:rPr>
      <w:t xml:space="preserve">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> PAGE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/2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b/>
          <w:bCs/>
          <w:color w:val="222222"/>
          <w:sz w:val="16"/>
          <w:szCs w:val="16"/>
          <w:shd w:fill="FFFFFF" w:val="clear"/>
        </w:rPr>
        <w:t>di cui all’allegato alla nota circolare n. 62321 del 18/3/2019 del MISE-Unioncamere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b/>
        <w:b/>
        <w:sz w:val="24"/>
        <w:szCs w:val="24"/>
      </w:rPr>
    </w:pPr>
    <w:r>
      <w:rPr/>
      <w:drawing>
        <wp:inline distT="0" distB="0" distL="0" distR="0">
          <wp:extent cx="1628775" cy="54292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0" t="-420" r="-140" b="-420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16d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2"/>
      <w:szCs w:val="20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a16d8"/>
    <w:rPr>
      <w:rFonts w:ascii="Symbol" w:hAnsi="Symbol" w:cs="Symbol"/>
      <w:sz w:val="36"/>
    </w:rPr>
  </w:style>
  <w:style w:type="character" w:styleId="WW8Num2z0" w:customStyle="1">
    <w:name w:val="WW8Num2z0"/>
    <w:qFormat/>
    <w:rsid w:val="00fa16d8"/>
    <w:rPr/>
  </w:style>
  <w:style w:type="character" w:styleId="WW8Num2z1" w:customStyle="1">
    <w:name w:val="WW8Num2z1"/>
    <w:qFormat/>
    <w:rsid w:val="00fa16d8"/>
    <w:rPr/>
  </w:style>
  <w:style w:type="character" w:styleId="WW8Num2z2" w:customStyle="1">
    <w:name w:val="WW8Num2z2"/>
    <w:qFormat/>
    <w:rsid w:val="00fa16d8"/>
    <w:rPr/>
  </w:style>
  <w:style w:type="character" w:styleId="WW8Num2z3" w:customStyle="1">
    <w:name w:val="WW8Num2z3"/>
    <w:qFormat/>
    <w:rsid w:val="00fa16d8"/>
    <w:rPr/>
  </w:style>
  <w:style w:type="character" w:styleId="WW8Num2z4" w:customStyle="1">
    <w:name w:val="WW8Num2z4"/>
    <w:qFormat/>
    <w:rsid w:val="00fa16d8"/>
    <w:rPr/>
  </w:style>
  <w:style w:type="character" w:styleId="WW8Num2z5" w:customStyle="1">
    <w:name w:val="WW8Num2z5"/>
    <w:qFormat/>
    <w:rsid w:val="00fa16d8"/>
    <w:rPr/>
  </w:style>
  <w:style w:type="character" w:styleId="WW8Num2z6" w:customStyle="1">
    <w:name w:val="WW8Num2z6"/>
    <w:qFormat/>
    <w:rsid w:val="00fa16d8"/>
    <w:rPr/>
  </w:style>
  <w:style w:type="character" w:styleId="WW8Num2z7" w:customStyle="1">
    <w:name w:val="WW8Num2z7"/>
    <w:qFormat/>
    <w:rsid w:val="00fa16d8"/>
    <w:rPr/>
  </w:style>
  <w:style w:type="character" w:styleId="WW8Num2z8" w:customStyle="1">
    <w:name w:val="WW8Num2z8"/>
    <w:qFormat/>
    <w:rsid w:val="00fa16d8"/>
    <w:rPr/>
  </w:style>
  <w:style w:type="character" w:styleId="WW8Num3z0" w:customStyle="1">
    <w:name w:val="WW8Num3z0"/>
    <w:qFormat/>
    <w:rsid w:val="00fa16d8"/>
    <w:rPr>
      <w:rFonts w:ascii="Symbol" w:hAnsi="Symbol" w:cs="Symbol"/>
    </w:rPr>
  </w:style>
  <w:style w:type="character" w:styleId="WW8Num3z1" w:customStyle="1">
    <w:name w:val="WW8Num3z1"/>
    <w:qFormat/>
    <w:rsid w:val="00fa16d8"/>
    <w:rPr>
      <w:rFonts w:ascii="Courier New" w:hAnsi="Courier New" w:cs="Courier New"/>
    </w:rPr>
  </w:style>
  <w:style w:type="character" w:styleId="WW8Num3z2" w:customStyle="1">
    <w:name w:val="WW8Num3z2"/>
    <w:qFormat/>
    <w:rsid w:val="00fa16d8"/>
    <w:rPr>
      <w:rFonts w:ascii="Wingdings" w:hAnsi="Wingdings" w:cs="Wingdings"/>
    </w:rPr>
  </w:style>
  <w:style w:type="character" w:styleId="WW8Num4z0" w:customStyle="1">
    <w:name w:val="WW8Num4z0"/>
    <w:qFormat/>
    <w:rsid w:val="00fa16d8"/>
    <w:rPr>
      <w:rFonts w:ascii="Times New Roman" w:hAnsi="Times New Roman" w:cs="Times New Roman"/>
    </w:rPr>
  </w:style>
  <w:style w:type="character" w:styleId="WW8Num5z0" w:customStyle="1">
    <w:name w:val="WW8Num5z0"/>
    <w:qFormat/>
    <w:rsid w:val="00fa16d8"/>
    <w:rPr>
      <w:rFonts w:ascii="Arial" w:hAnsi="Arial" w:eastAsia="Times New Roman" w:cs="Arial"/>
    </w:rPr>
  </w:style>
  <w:style w:type="character" w:styleId="WW8Num5z1" w:customStyle="1">
    <w:name w:val="WW8Num5z1"/>
    <w:qFormat/>
    <w:rsid w:val="00fa16d8"/>
    <w:rPr>
      <w:rFonts w:ascii="Courier New" w:hAnsi="Courier New" w:cs="Courier New"/>
    </w:rPr>
  </w:style>
  <w:style w:type="character" w:styleId="WW8Num5z2" w:customStyle="1">
    <w:name w:val="WW8Num5z2"/>
    <w:qFormat/>
    <w:rsid w:val="00fa16d8"/>
    <w:rPr>
      <w:rFonts w:ascii="Wingdings" w:hAnsi="Wingdings" w:cs="Wingdings"/>
    </w:rPr>
  </w:style>
  <w:style w:type="character" w:styleId="WW8Num5z3" w:customStyle="1">
    <w:name w:val="WW8Num5z3"/>
    <w:qFormat/>
    <w:rsid w:val="00fa16d8"/>
    <w:rPr>
      <w:rFonts w:ascii="Symbol" w:hAnsi="Symbol" w:cs="Symbol"/>
    </w:rPr>
  </w:style>
  <w:style w:type="character" w:styleId="Carpredefinitoparagrafo1" w:customStyle="1">
    <w:name w:val="Car. predefinito paragrafo1"/>
    <w:qFormat/>
    <w:rsid w:val="00fa16d8"/>
    <w:rPr/>
  </w:style>
  <w:style w:type="character" w:styleId="Pagenumber">
    <w:name w:val="page number"/>
    <w:basedOn w:val="Carpredefinitoparagrafo1"/>
    <w:qFormat/>
    <w:rsid w:val="00fa16d8"/>
    <w:rPr/>
  </w:style>
  <w:style w:type="character" w:styleId="CollegamentoInternet">
    <w:name w:val="Collegamento Internet"/>
    <w:rsid w:val="00fa16d8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23c1e"/>
    <w:rPr>
      <w:rFonts w:ascii="Tahoma" w:hAnsi="Tahoma" w:cs="Tahoma"/>
      <w:sz w:val="16"/>
      <w:szCs w:val="16"/>
      <w:lang w:eastAsia="zh-CN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c82813"/>
    <w:rPr>
      <w:rFonts w:ascii="Arial" w:hAnsi="Arial" w:cs="Arial"/>
      <w:lang w:eastAsia="zh-CN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82813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"/>
    <w:rsid w:val="00fa16d8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fa16d8"/>
    <w:pPr>
      <w:suppressLineNumbers/>
    </w:pPr>
    <w:rPr>
      <w:rFonts w:cs="Mangal"/>
    </w:rPr>
  </w:style>
  <w:style w:type="paragraph" w:styleId="Titolo1" w:customStyle="1">
    <w:name w:val="Titolo1"/>
    <w:basedOn w:val="Normal"/>
    <w:next w:val="Corpotesto"/>
    <w:qFormat/>
    <w:rsid w:val="00fa16d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testo" w:customStyle="1">
    <w:name w:val="Corpo testo"/>
    <w:basedOn w:val="Normal"/>
    <w:qFormat/>
    <w:rsid w:val="00fa16d8"/>
    <w:pPr>
      <w:jc w:val="both"/>
    </w:pPr>
    <w:rPr>
      <w:rFonts w:ascii="Tahoma" w:hAnsi="Tahoma" w:cs="Tahoma"/>
    </w:rPr>
  </w:style>
  <w:style w:type="paragraph" w:styleId="Caption">
    <w:name w:val="caption"/>
    <w:basedOn w:val="Normal"/>
    <w:qFormat/>
    <w:rsid w:val="00fa16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rpodeltesto21" w:customStyle="1">
    <w:name w:val="Corpo del testo 21"/>
    <w:basedOn w:val="Normal"/>
    <w:qFormat/>
    <w:rsid w:val="00fa16d8"/>
    <w:pPr>
      <w:jc w:val="both"/>
    </w:pPr>
    <w:rPr>
      <w:sz w:val="16"/>
    </w:rPr>
  </w:style>
  <w:style w:type="paragraph" w:styleId="Corpodeltesto31" w:customStyle="1">
    <w:name w:val="Corpo del testo 31"/>
    <w:basedOn w:val="Normal"/>
    <w:qFormat/>
    <w:rsid w:val="00fa16d8"/>
    <w:pPr>
      <w:jc w:val="both"/>
    </w:pPr>
    <w:rPr>
      <w:sz w:val="20"/>
    </w:rPr>
  </w:style>
  <w:style w:type="paragraph" w:styleId="Rientrocorpodeltesto">
    <w:name w:val="Body Text Indent"/>
    <w:basedOn w:val="Normal"/>
    <w:rsid w:val="00fa16d8"/>
    <w:pPr>
      <w:ind w:left="3686" w:firstLine="5103"/>
    </w:pPr>
    <w:rPr>
      <w:color w:val="000000"/>
      <w:sz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fa16d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fa16d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fa16d8"/>
    <w:pPr>
      <w:suppressLineNumbers/>
    </w:pPr>
    <w:rPr/>
  </w:style>
  <w:style w:type="paragraph" w:styleId="Titolotabella" w:customStyle="1">
    <w:name w:val="Titolo tabella"/>
    <w:basedOn w:val="Contenutotabella"/>
    <w:qFormat/>
    <w:rsid w:val="00fa16d8"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23c1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360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c82813"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13FCA-4337-4B6B-9795-121D237F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LibreOffice/7.0.5.2$Windows_X86_64 LibreOffice_project/64390860c6cd0aca4beafafcfd84613dd9dfb63a</Application>
  <AppVersion>15.0000</AppVersion>
  <Pages>3</Pages>
  <Words>663</Words>
  <Characters>4043</Characters>
  <CharactersWithSpaces>4795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notorietà - Registro Imprese</dc:title>
  <dc:subject>Dichiarazione sostitutiva dell'atto di notorietà - Registro Imprese</dc:subject>
  <dc:creator>Camera di Commercio di Pistoia-Prato - Ufficio Registro Imprese</dc:creator>
  <cp:keywords>registro registro imprese Dichiarazione sostitutiva art. 46 47 76 d.p.r. testo unico 445 28/12/2000 445/2000 certificazione atto notorietà</cp:keywords>
  <dc:description/>
  <cp:revision>6</cp:revision>
  <cp:lastPrinted>1995-11-21T16:41:00Z</cp:lastPrinted>
  <dcterms:created xsi:type="dcterms:W3CDTF">2022-01-27T08:40:00Z</dcterms:created>
  <dcterms:modified xsi:type="dcterms:W3CDTF">2022-02-03T12:09:00Z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